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Lecture Notes and Practical Sessions</w:t>
      </w:r>
    </w:p>
    <w:p>
      <w:pPr>
        <w:pStyle w:val="Heading1"/>
      </w:pPr>
      <w:r>
        <w:t>Week 1: Introduction to Academic and Professional English</w:t>
      </w:r>
    </w:p>
    <w:p>
      <w:pPr>
        <w:pStyle w:val="Heading2"/>
      </w:pPr>
      <w:r>
        <w:t>Lecture Notes:</w:t>
      </w:r>
    </w:p>
    <w:p>
      <w:r>
        <w:t>1. Introduction to the Course:</w:t>
      </w:r>
    </w:p>
    <w:p>
      <w:r>
        <w:t>- Overview of course objectives and expectations.</w:t>
      </w:r>
    </w:p>
    <w:p>
      <w:r>
        <w:t>- Key differences between general English and professional English.</w:t>
      </w:r>
    </w:p>
    <w:p>
      <w:r>
        <w:t>- Importance of mastering English in academic and professional contexts (International Relations, World Economy, Translation Studies, and International Law).</w:t>
      </w:r>
    </w:p>
    <w:p>
      <w:r>
        <w:t>2. Characteristics of Professional English:</w:t>
      </w:r>
    </w:p>
    <w:p>
      <w:r>
        <w:t>- Use of formal language and precise vocabulary.</w:t>
      </w:r>
    </w:p>
    <w:p>
      <w:r>
        <w:t>- Structure and style of academic texts (e.g., research papers, policy briefs).</w:t>
      </w:r>
    </w:p>
    <w:p>
      <w:r>
        <w:t>- Introduction to key academic text types (abstracts, articles, reports).</w:t>
      </w:r>
    </w:p>
    <w:p>
      <w:r>
        <w:t>3. Reading Strategies for Professional English:</w:t>
      </w:r>
    </w:p>
    <w:p>
      <w:r>
        <w:t>- Techniques for efficient reading: skimming, scanning.</w:t>
      </w:r>
    </w:p>
    <w:p>
      <w:r>
        <w:t>- Identifying main ideas and arguments in texts.</w:t>
      </w:r>
    </w:p>
    <w:p>
      <w:r>
        <w:t>- Practical examples: reading excerpts from a research paper and identifying structure.</w:t>
      </w:r>
    </w:p>
    <w:p>
      <w:pPr>
        <w:pStyle w:val="Heading2"/>
      </w:pPr>
      <w:r>
        <w:t>Practical Session (Discussion and Problem-Solving):</w:t>
      </w:r>
    </w:p>
    <w:p>
      <w:r>
        <w:t>1. Discussion Topics:</w:t>
      </w:r>
    </w:p>
    <w:p>
      <w:r>
        <w:t>- Compare and contrast general vs. professional English.</w:t>
      </w:r>
    </w:p>
    <w:p>
      <w:r>
        <w:t>- How professional English is used in International Relations and Law.</w:t>
      </w:r>
    </w:p>
    <w:p>
      <w:r>
        <w:t>- Group work: Students analyze text samples and discuss formal tone and vocabulary.</w:t>
      </w:r>
    </w:p>
    <w:p>
      <w:r>
        <w:t>2. Exercises:</w:t>
      </w:r>
    </w:p>
    <w:p>
      <w:r>
        <w:t>- Task 1: Skimming and scanning practice. Provide students with an academic article and ask them to identify the main points.</w:t>
      </w:r>
    </w:p>
    <w:p>
      <w:r>
        <w:t>- Task 2: Summary exercise. Students write a brief summary of a professional document.</w:t>
      </w:r>
    </w:p>
    <w:p>
      <w:pPr>
        <w:pStyle w:val="Heading1"/>
      </w:pPr>
      <w:r>
        <w:t>Week 2: Writing Professional Emails and Correspondence</w:t>
      </w:r>
    </w:p>
    <w:p>
      <w:pPr>
        <w:pStyle w:val="Heading2"/>
      </w:pPr>
      <w:r>
        <w:t>Lecture Notes:</w:t>
      </w:r>
    </w:p>
    <w:p>
      <w:r>
        <w:t>1. Email Writing Essentials:</w:t>
      </w:r>
    </w:p>
    <w:p>
      <w:r>
        <w:t>- Purpose and importance of professional email communication.</w:t>
      </w:r>
    </w:p>
    <w:p>
      <w:r>
        <w:t>- Structure of formal emails: subject line, salutation, body, closing.</w:t>
      </w:r>
    </w:p>
    <w:p>
      <w:r>
        <w:t>- Tone and level of formality in different contexts.</w:t>
      </w:r>
    </w:p>
    <w:p>
      <w:r>
        <w:t>2. Types of Correspondence:</w:t>
      </w:r>
    </w:p>
    <w:p>
      <w:r>
        <w:t>- Business correspondence: memos, notices, and internal communication.</w:t>
      </w:r>
    </w:p>
    <w:p>
      <w:r>
        <w:t>- External correspondence: emails to clients, formal letters.</w:t>
      </w:r>
    </w:p>
    <w:p>
      <w:r>
        <w:t>- Guidelines for writing clear, concise, and polite emails.</w:t>
      </w:r>
    </w:p>
    <w:p>
      <w:r>
        <w:t>3. Language for Professional Emails:</w:t>
      </w:r>
    </w:p>
    <w:p>
      <w:r>
        <w:t>- Common phrases and vocabulary for email writing.</w:t>
      </w:r>
    </w:p>
    <w:p>
      <w:r>
        <w:t>- Examples of formal vs. informal language.</w:t>
      </w:r>
    </w:p>
    <w:p>
      <w:r>
        <w:t>- Addressing common mistakes in professional emails.</w:t>
      </w:r>
    </w:p>
    <w:p>
      <w:pPr>
        <w:pStyle w:val="Heading2"/>
      </w:pPr>
      <w:r>
        <w:t>Practical Session:</w:t>
      </w:r>
    </w:p>
    <w:p>
      <w:r>
        <w:t>1. Discussion Topics:</w:t>
      </w:r>
    </w:p>
    <w:p>
      <w:r>
        <w:t>- What makes an email professional? Students share their thoughts.</w:t>
      </w:r>
    </w:p>
    <w:p>
      <w:r>
        <w:t>- Students analyze examples of well-written and poorly-written emails.</w:t>
      </w:r>
    </w:p>
    <w:p>
      <w:r>
        <w:t>2. Exercises:</w:t>
      </w:r>
    </w:p>
    <w:p>
      <w:r>
        <w:t>- Task 1: Write a professional email in response to a given scenario (e.g., responding to a request for information or sending a meeting confirmation).</w:t>
      </w:r>
    </w:p>
    <w:p>
      <w:r>
        <w:t>- Task 2: Peer review of email drafts. Students exchange emails and provide feedback.</w:t>
      </w:r>
    </w:p>
    <w:p>
      <w:pPr>
        <w:pStyle w:val="Heading1"/>
      </w:pPr>
      <w:r>
        <w:t>Week 3: Reading Academic Texts in Your Field</w:t>
      </w:r>
    </w:p>
    <w:p>
      <w:pPr>
        <w:pStyle w:val="Heading2"/>
      </w:pPr>
      <w:r>
        <w:t>Lecture Notes:</w:t>
      </w:r>
    </w:p>
    <w:p>
      <w:r>
        <w:t>1. Introduction to Reading Academic Texts:</w:t>
      </w:r>
    </w:p>
    <w:p>
      <w:r>
        <w:t>- Understanding academic structure: introduction, body, conclusion.</w:t>
      </w:r>
    </w:p>
    <w:p>
      <w:r>
        <w:t>- Common academic text types: research papers, policy briefs, and reports.</w:t>
      </w:r>
    </w:p>
    <w:p>
      <w:r>
        <w:t>2. Skimming and Scanning Techniques:</w:t>
      </w:r>
    </w:p>
    <w:p>
      <w:r>
        <w:t>- Skimming for an overview: titles, headings, and subheadings.</w:t>
      </w:r>
    </w:p>
    <w:p>
      <w:r>
        <w:t>- Scanning for specific details: statistics, key findings.</w:t>
      </w:r>
    </w:p>
    <w:p>
      <w:r>
        <w:t>3. Critical Reading Strategies:</w:t>
      </w:r>
    </w:p>
    <w:p>
      <w:r>
        <w:t>- Analyzing arguments and supporting evidence.</w:t>
      </w:r>
    </w:p>
    <w:p>
      <w:r>
        <w:t>- Identifying the author’s stance and methodology.</w:t>
      </w:r>
    </w:p>
    <w:p>
      <w:pPr>
        <w:pStyle w:val="Heading2"/>
      </w:pPr>
      <w:r>
        <w:t>Practical Session:</w:t>
      </w:r>
    </w:p>
    <w:p>
      <w:r>
        <w:t>1. Discussion Topics:</w:t>
      </w:r>
    </w:p>
    <w:p>
      <w:r>
        <w:t>- How to approach reading a long academic article.</w:t>
      </w:r>
    </w:p>
    <w:p>
      <w:r>
        <w:t>- Students share strategies they use to stay focused when reading complex texts.</w:t>
      </w:r>
    </w:p>
    <w:p>
      <w:r>
        <w:t>2. Exercises:</w:t>
      </w:r>
    </w:p>
    <w:p>
      <w:r>
        <w:t>- Task 1: Skimming and scanning activity with a research article. Students identify the key argument and summarize.</w:t>
      </w:r>
    </w:p>
    <w:p>
      <w:r>
        <w:t>- Task 2: Group discussion on the main findings and conclusions of the article.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